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2DF" w:rsidRDefault="003702DF" w:rsidP="003702DF">
      <w:pPr>
        <w:pStyle w:val="p1"/>
        <w:shd w:val="clear" w:color="auto" w:fill="FFFFFF"/>
        <w:jc w:val="center"/>
        <w:rPr>
          <w:color w:val="000000"/>
          <w:sz w:val="32"/>
          <w:szCs w:val="32"/>
        </w:rPr>
      </w:pPr>
    </w:p>
    <w:p w:rsidR="003702DF" w:rsidRPr="003702DF" w:rsidRDefault="003702DF" w:rsidP="003702DF">
      <w:pPr>
        <w:pStyle w:val="p1"/>
        <w:shd w:val="clear" w:color="auto" w:fill="FFFFFF"/>
        <w:jc w:val="center"/>
        <w:rPr>
          <w:color w:val="000000"/>
          <w:sz w:val="32"/>
          <w:szCs w:val="32"/>
        </w:rPr>
      </w:pPr>
      <w:proofErr w:type="spellStart"/>
      <w:r w:rsidRPr="003702DF">
        <w:rPr>
          <w:color w:val="000000"/>
          <w:sz w:val="32"/>
          <w:szCs w:val="32"/>
        </w:rPr>
        <w:t>Синкве</w:t>
      </w:r>
      <w:r w:rsidRPr="003702DF">
        <w:rPr>
          <w:color w:val="000000"/>
          <w:sz w:val="32"/>
          <w:szCs w:val="32"/>
        </w:rPr>
        <w:t>йн</w:t>
      </w:r>
      <w:proofErr w:type="spellEnd"/>
      <w:r w:rsidRPr="003702DF">
        <w:rPr>
          <w:color w:val="000000"/>
          <w:sz w:val="32"/>
          <w:szCs w:val="32"/>
        </w:rPr>
        <w:t xml:space="preserve"> </w:t>
      </w:r>
    </w:p>
    <w:p w:rsidR="003702DF" w:rsidRPr="003702DF" w:rsidRDefault="003702DF" w:rsidP="003702DF">
      <w:pPr>
        <w:pStyle w:val="p18"/>
        <w:shd w:val="clear" w:color="auto" w:fill="FFFFFF"/>
        <w:ind w:left="720"/>
        <w:rPr>
          <w:color w:val="000000"/>
          <w:sz w:val="32"/>
          <w:szCs w:val="32"/>
        </w:rPr>
      </w:pPr>
      <w:r w:rsidRPr="003702DF">
        <w:rPr>
          <w:color w:val="000000"/>
          <w:sz w:val="32"/>
          <w:szCs w:val="32"/>
        </w:rPr>
        <w:t>1.Тема или предмет (одно существительное)</w:t>
      </w:r>
    </w:p>
    <w:p w:rsidR="003702DF" w:rsidRPr="003702DF" w:rsidRDefault="003702DF" w:rsidP="003702DF">
      <w:pPr>
        <w:pStyle w:val="p18"/>
        <w:shd w:val="clear" w:color="auto" w:fill="FFFFFF"/>
        <w:ind w:left="720"/>
        <w:rPr>
          <w:color w:val="000000"/>
          <w:sz w:val="32"/>
          <w:szCs w:val="32"/>
        </w:rPr>
      </w:pPr>
      <w:r w:rsidRPr="003702DF">
        <w:rPr>
          <w:color w:val="000000"/>
          <w:sz w:val="32"/>
          <w:szCs w:val="32"/>
        </w:rPr>
        <w:t>2.Описание предмета (два прилагательных или причастия)</w:t>
      </w:r>
    </w:p>
    <w:p w:rsidR="003702DF" w:rsidRPr="003702DF" w:rsidRDefault="003702DF" w:rsidP="003702DF">
      <w:pPr>
        <w:pStyle w:val="p18"/>
        <w:shd w:val="clear" w:color="auto" w:fill="FFFFFF"/>
        <w:ind w:left="720"/>
        <w:rPr>
          <w:color w:val="000000"/>
          <w:sz w:val="32"/>
          <w:szCs w:val="32"/>
        </w:rPr>
      </w:pPr>
      <w:r w:rsidRPr="003702DF">
        <w:rPr>
          <w:color w:val="000000"/>
          <w:sz w:val="32"/>
          <w:szCs w:val="32"/>
        </w:rPr>
        <w:t>3.Характеристика действия предмета (три глагола)</w:t>
      </w:r>
    </w:p>
    <w:p w:rsidR="003702DF" w:rsidRPr="003702DF" w:rsidRDefault="003702DF" w:rsidP="003702DF">
      <w:pPr>
        <w:pStyle w:val="p18"/>
        <w:shd w:val="clear" w:color="auto" w:fill="FFFFFF"/>
        <w:ind w:left="720"/>
        <w:rPr>
          <w:color w:val="000000"/>
          <w:sz w:val="32"/>
          <w:szCs w:val="32"/>
        </w:rPr>
      </w:pPr>
      <w:r w:rsidRPr="003702DF">
        <w:rPr>
          <w:color w:val="000000"/>
          <w:sz w:val="32"/>
          <w:szCs w:val="32"/>
        </w:rPr>
        <w:t>4.Фраза, выражающая отношение автора к теме (четыре значимых слова)</w:t>
      </w:r>
    </w:p>
    <w:p w:rsidR="003702DF" w:rsidRPr="003702DF" w:rsidRDefault="003702DF" w:rsidP="003702DF">
      <w:pPr>
        <w:pStyle w:val="p18"/>
        <w:shd w:val="clear" w:color="auto" w:fill="FFFFFF"/>
        <w:ind w:left="720"/>
        <w:rPr>
          <w:color w:val="000000"/>
          <w:sz w:val="32"/>
          <w:szCs w:val="32"/>
        </w:rPr>
      </w:pPr>
      <w:r w:rsidRPr="003702DF">
        <w:rPr>
          <w:color w:val="000000"/>
          <w:sz w:val="32"/>
          <w:szCs w:val="32"/>
        </w:rPr>
        <w:t>5.Синоним, обобщающий или расширяющий смысл темы (одно слово)</w:t>
      </w:r>
    </w:p>
    <w:p w:rsidR="005B48FE" w:rsidRDefault="005B48FE"/>
    <w:p w:rsidR="003702DF" w:rsidRDefault="003702DF"/>
    <w:p w:rsidR="003702DF" w:rsidRDefault="003702DF"/>
    <w:p w:rsidR="003702DF" w:rsidRDefault="003702DF">
      <w:bookmarkStart w:id="0" w:name="_GoBack"/>
      <w:bookmarkEnd w:id="0"/>
    </w:p>
    <w:p w:rsidR="003702DF" w:rsidRDefault="003702DF" w:rsidP="003702DF">
      <w:pPr>
        <w:pStyle w:val="p1"/>
        <w:shd w:val="clear" w:color="auto" w:fill="FFFFFF"/>
        <w:jc w:val="center"/>
        <w:rPr>
          <w:color w:val="000000"/>
          <w:sz w:val="32"/>
          <w:szCs w:val="32"/>
        </w:rPr>
      </w:pPr>
    </w:p>
    <w:p w:rsidR="003702DF" w:rsidRPr="003702DF" w:rsidRDefault="003702DF" w:rsidP="003702DF">
      <w:pPr>
        <w:pStyle w:val="p1"/>
        <w:shd w:val="clear" w:color="auto" w:fill="FFFFFF"/>
        <w:jc w:val="center"/>
        <w:rPr>
          <w:color w:val="000000"/>
          <w:sz w:val="32"/>
          <w:szCs w:val="32"/>
        </w:rPr>
      </w:pPr>
      <w:proofErr w:type="spellStart"/>
      <w:r w:rsidRPr="003702DF">
        <w:rPr>
          <w:color w:val="000000"/>
          <w:sz w:val="32"/>
          <w:szCs w:val="32"/>
        </w:rPr>
        <w:t>Синквейн</w:t>
      </w:r>
      <w:proofErr w:type="spellEnd"/>
      <w:r w:rsidRPr="003702DF">
        <w:rPr>
          <w:color w:val="000000"/>
          <w:sz w:val="32"/>
          <w:szCs w:val="32"/>
        </w:rPr>
        <w:t xml:space="preserve"> </w:t>
      </w:r>
    </w:p>
    <w:p w:rsidR="003702DF" w:rsidRPr="003702DF" w:rsidRDefault="003702DF" w:rsidP="003702DF">
      <w:pPr>
        <w:pStyle w:val="p18"/>
        <w:shd w:val="clear" w:color="auto" w:fill="FFFFFF"/>
        <w:ind w:left="720"/>
        <w:rPr>
          <w:color w:val="000000"/>
          <w:sz w:val="32"/>
          <w:szCs w:val="32"/>
        </w:rPr>
      </w:pPr>
      <w:r w:rsidRPr="003702DF">
        <w:rPr>
          <w:color w:val="000000"/>
          <w:sz w:val="32"/>
          <w:szCs w:val="32"/>
        </w:rPr>
        <w:t>1.Тема или предмет (одно существительное)</w:t>
      </w:r>
    </w:p>
    <w:p w:rsidR="003702DF" w:rsidRPr="003702DF" w:rsidRDefault="003702DF" w:rsidP="003702DF">
      <w:pPr>
        <w:pStyle w:val="p18"/>
        <w:shd w:val="clear" w:color="auto" w:fill="FFFFFF"/>
        <w:ind w:left="720"/>
        <w:rPr>
          <w:color w:val="000000"/>
          <w:sz w:val="32"/>
          <w:szCs w:val="32"/>
        </w:rPr>
      </w:pPr>
      <w:r w:rsidRPr="003702DF">
        <w:rPr>
          <w:color w:val="000000"/>
          <w:sz w:val="32"/>
          <w:szCs w:val="32"/>
        </w:rPr>
        <w:t>2.Описание предмета (два прилагательных или причастия)</w:t>
      </w:r>
    </w:p>
    <w:p w:rsidR="003702DF" w:rsidRPr="003702DF" w:rsidRDefault="003702DF" w:rsidP="003702DF">
      <w:pPr>
        <w:pStyle w:val="p18"/>
        <w:shd w:val="clear" w:color="auto" w:fill="FFFFFF"/>
        <w:ind w:left="720"/>
        <w:rPr>
          <w:color w:val="000000"/>
          <w:sz w:val="32"/>
          <w:szCs w:val="32"/>
        </w:rPr>
      </w:pPr>
      <w:r w:rsidRPr="003702DF">
        <w:rPr>
          <w:color w:val="000000"/>
          <w:sz w:val="32"/>
          <w:szCs w:val="32"/>
        </w:rPr>
        <w:t>3.Характеристика действия предмета (три глагола)</w:t>
      </w:r>
    </w:p>
    <w:p w:rsidR="003702DF" w:rsidRPr="003702DF" w:rsidRDefault="003702DF" w:rsidP="003702DF">
      <w:pPr>
        <w:pStyle w:val="p18"/>
        <w:shd w:val="clear" w:color="auto" w:fill="FFFFFF"/>
        <w:ind w:left="720"/>
        <w:rPr>
          <w:color w:val="000000"/>
          <w:sz w:val="32"/>
          <w:szCs w:val="32"/>
        </w:rPr>
      </w:pPr>
      <w:r w:rsidRPr="003702DF">
        <w:rPr>
          <w:color w:val="000000"/>
          <w:sz w:val="32"/>
          <w:szCs w:val="32"/>
        </w:rPr>
        <w:t>4.Фраза, выражающая отношение автора к теме (четыре значимых слова)</w:t>
      </w:r>
    </w:p>
    <w:p w:rsidR="003702DF" w:rsidRPr="003702DF" w:rsidRDefault="003702DF" w:rsidP="003702DF">
      <w:pPr>
        <w:pStyle w:val="p18"/>
        <w:shd w:val="clear" w:color="auto" w:fill="FFFFFF"/>
        <w:ind w:left="720"/>
        <w:rPr>
          <w:color w:val="000000"/>
          <w:sz w:val="32"/>
          <w:szCs w:val="32"/>
        </w:rPr>
      </w:pPr>
      <w:r w:rsidRPr="003702DF">
        <w:rPr>
          <w:color w:val="000000"/>
          <w:sz w:val="32"/>
          <w:szCs w:val="32"/>
        </w:rPr>
        <w:t>5.Синоним, обобщающий или расширяющий смысл темы (одно слово)</w:t>
      </w:r>
    </w:p>
    <w:p w:rsidR="003702DF" w:rsidRDefault="003702DF"/>
    <w:sectPr w:rsidR="00370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2DF"/>
    <w:rsid w:val="003702DF"/>
    <w:rsid w:val="005B4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370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370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370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370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4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Gulnara</dc:creator>
  <cp:lastModifiedBy>Gulnara</cp:lastModifiedBy>
  <cp:revision>1</cp:revision>
  <dcterms:created xsi:type="dcterms:W3CDTF">2016-04-26T12:36:00Z</dcterms:created>
  <dcterms:modified xsi:type="dcterms:W3CDTF">2016-04-26T12:37:00Z</dcterms:modified>
</cp:coreProperties>
</file>